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07C" w:rsidRDefault="0020207C" w:rsidP="00CC2494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CF09C9" w:rsidRDefault="00547BCB" w:rsidP="00CF09C9">
      <w:pPr>
        <w:pStyle w:val="ConsTitle"/>
        <w:widowControl/>
        <w:ind w:left="609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F73F3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547BCB" w:rsidRPr="00CF09C9" w:rsidRDefault="00547BCB" w:rsidP="00CF09C9">
      <w:pPr>
        <w:pStyle w:val="ConsTitle"/>
        <w:widowControl/>
        <w:ind w:left="609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F09C9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547BCB" w:rsidRPr="00DF73F3" w:rsidRDefault="00CF09C9" w:rsidP="00CF09C9">
      <w:pPr>
        <w:pStyle w:val="Con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к решению Совета </w:t>
      </w:r>
      <w:r w:rsidR="00547BCB">
        <w:rPr>
          <w:rFonts w:ascii="Times New Roman" w:hAnsi="Times New Roman" w:cs="Times New Roman"/>
          <w:b w:val="0"/>
          <w:sz w:val="28"/>
          <w:szCs w:val="28"/>
        </w:rPr>
        <w:t xml:space="preserve">Нерчинского муниципального округа </w:t>
      </w:r>
    </w:p>
    <w:p w:rsidR="00547BCB" w:rsidRPr="00DF73F3" w:rsidRDefault="00CF09C9" w:rsidP="00CF09C9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от 14 апреля 2026 года № 162</w:t>
      </w:r>
    </w:p>
    <w:p w:rsidR="00547BCB" w:rsidRPr="00DF73F3" w:rsidRDefault="00547BCB" w:rsidP="00547BCB">
      <w:pPr>
        <w:pStyle w:val="ConsTitle"/>
        <w:widowControl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547BCB" w:rsidRDefault="00547BCB" w:rsidP="00547BCB">
      <w:pPr>
        <w:pStyle w:val="ConsTitle"/>
        <w:widowControl/>
        <w:ind w:left="4140"/>
        <w:rPr>
          <w:rFonts w:ascii="Times New Roman" w:hAnsi="Times New Roman" w:cs="Times New Roman"/>
          <w:b w:val="0"/>
          <w:sz w:val="28"/>
          <w:szCs w:val="28"/>
        </w:rPr>
      </w:pPr>
    </w:p>
    <w:p w:rsidR="00547BCB" w:rsidRDefault="00547BCB" w:rsidP="00547BC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7E5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BCB" w:rsidRPr="00C11828" w:rsidRDefault="00547BCB" w:rsidP="00547BC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конкурса на замещение должности муниципальной службы в Нерчинском муниципальном округе </w:t>
      </w:r>
    </w:p>
    <w:p w:rsidR="00547BCB" w:rsidRPr="007E5E73" w:rsidRDefault="00547BCB" w:rsidP="00547BC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547BCB" w:rsidRPr="001E39D5" w:rsidRDefault="00547BCB" w:rsidP="00547BCB">
      <w:pPr>
        <w:pStyle w:val="2"/>
        <w:spacing w:line="240" w:lineRule="auto"/>
        <w:ind w:firstLine="709"/>
        <w:rPr>
          <w:szCs w:val="28"/>
        </w:rPr>
      </w:pPr>
      <w:r w:rsidRPr="001E39D5">
        <w:rPr>
          <w:szCs w:val="28"/>
        </w:rPr>
        <w:t>1. Настоящий Порядок определяет порядок и условия проведения конкурса на замещение должности муниципальной службы в органе местно</w:t>
      </w:r>
      <w:r>
        <w:rPr>
          <w:szCs w:val="28"/>
        </w:rPr>
        <w:t>го самоуправления</w:t>
      </w:r>
      <w:r w:rsidRPr="001E39D5">
        <w:rPr>
          <w:szCs w:val="28"/>
        </w:rPr>
        <w:t xml:space="preserve"> </w:t>
      </w:r>
      <w:r>
        <w:rPr>
          <w:szCs w:val="28"/>
        </w:rPr>
        <w:t xml:space="preserve">в Нерчинском муниципальном округе </w:t>
      </w:r>
      <w:r w:rsidRPr="001E39D5">
        <w:rPr>
          <w:szCs w:val="28"/>
        </w:rPr>
        <w:t>(далее – должность муниципальной службы).</w:t>
      </w:r>
    </w:p>
    <w:p w:rsidR="00547BCB" w:rsidRPr="001E39D5" w:rsidRDefault="00547BCB" w:rsidP="00547BCB">
      <w:pPr>
        <w:pStyle w:val="2"/>
        <w:spacing w:line="240" w:lineRule="auto"/>
        <w:ind w:firstLine="709"/>
        <w:rPr>
          <w:szCs w:val="28"/>
        </w:rPr>
      </w:pPr>
      <w:r w:rsidRPr="001E39D5">
        <w:rPr>
          <w:szCs w:val="28"/>
        </w:rPr>
        <w:t>2. Целью конкурса на замещение должности муниципальной службы (далее – конкурс) является отбор квалифицированных специалистов для замещения вакантных должностей муниципальной службы.</w:t>
      </w:r>
    </w:p>
    <w:p w:rsidR="00547BCB" w:rsidRPr="001E39D5" w:rsidRDefault="00547BCB" w:rsidP="00547BCB">
      <w:pPr>
        <w:pStyle w:val="2"/>
        <w:spacing w:line="240" w:lineRule="auto"/>
        <w:ind w:firstLine="709"/>
        <w:rPr>
          <w:szCs w:val="28"/>
        </w:rPr>
      </w:pPr>
      <w:r w:rsidRPr="001E39D5">
        <w:rPr>
          <w:szCs w:val="28"/>
        </w:rPr>
        <w:t xml:space="preserve">3. Основными принципами конкурса являются: равный доступ к муниципальной службе и единство требований ко всем кандидатам. 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4. Конкурс заключается в оценке профессионального уровня кандидатов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>на замещение должности муниципальной службы, их соответствия установленным квалификационным требованиям к должностям муниципальной службы.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5. Конкурс проводится на следующие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, относящиеся к категории </w:t>
      </w:r>
      <w:r w:rsidRPr="00B634BB">
        <w:rPr>
          <w:rFonts w:ascii="Times New Roman" w:hAnsi="Times New Roman" w:cs="Times New Roman"/>
          <w:sz w:val="28"/>
          <w:szCs w:val="28"/>
        </w:rPr>
        <w:t xml:space="preserve">«руководители» высшей группы должностей </w:t>
      </w:r>
      <w:r w:rsidRPr="001E39D5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B63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34BB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Нерчинского муниципального округа </w:t>
      </w:r>
      <w:r w:rsidRPr="00B634BB">
        <w:rPr>
          <w:rFonts w:ascii="Times New Roman" w:hAnsi="Times New Roman" w:cs="Times New Roman"/>
          <w:sz w:val="28"/>
          <w:szCs w:val="28"/>
        </w:rPr>
        <w:t>по экономике и развитию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34BB">
        <w:rPr>
          <w:rFonts w:ascii="Times New Roman" w:hAnsi="Times New Roman" w:cs="Times New Roman"/>
          <w:sz w:val="28"/>
          <w:szCs w:val="28"/>
        </w:rPr>
        <w:t>заместитель главы</w:t>
      </w:r>
      <w:r w:rsidRPr="00E96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Нерчинского муниципального округа </w:t>
      </w:r>
      <w:r w:rsidRPr="00B634BB">
        <w:rPr>
          <w:rFonts w:ascii="Times New Roman" w:hAnsi="Times New Roman" w:cs="Times New Roman"/>
          <w:sz w:val="28"/>
          <w:szCs w:val="28"/>
        </w:rPr>
        <w:t>по развитию инфраструктуры, дорожной деятельности и связи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34BB">
        <w:rPr>
          <w:rFonts w:ascii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Нерчинского муниципального округа </w:t>
      </w:r>
      <w:r w:rsidRPr="00B634BB">
        <w:rPr>
          <w:rFonts w:ascii="Times New Roman" w:hAnsi="Times New Roman" w:cs="Times New Roman"/>
          <w:sz w:val="28"/>
          <w:szCs w:val="28"/>
        </w:rPr>
        <w:t>по социальным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главы Нерчинского муниципального округа по взаимодействию с участниками СВО</w:t>
      </w:r>
      <w:r w:rsidR="0020207C">
        <w:rPr>
          <w:rFonts w:ascii="Times New Roman" w:hAnsi="Times New Roman" w:cs="Times New Roman"/>
          <w:sz w:val="28"/>
          <w:szCs w:val="28"/>
        </w:rPr>
        <w:t>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6. Конкурс объявляется по решению представителя нанимателя (работодателем) при наличии вакантной должности, предусмотренной штатным расписанием органа местного самоуправления</w:t>
      </w:r>
      <w:r w:rsidR="00CF09C9">
        <w:rPr>
          <w:rFonts w:ascii="Times New Roman" w:hAnsi="Times New Roman" w:cs="Times New Roman"/>
          <w:sz w:val="28"/>
          <w:szCs w:val="28"/>
        </w:rPr>
        <w:t xml:space="preserve"> Нерчинского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E39D5">
        <w:rPr>
          <w:rFonts w:ascii="Times New Roman" w:hAnsi="Times New Roman" w:cs="Times New Roman"/>
          <w:sz w:val="28"/>
          <w:szCs w:val="28"/>
        </w:rPr>
        <w:t>, включенной</w:t>
      </w:r>
      <w:r w:rsidRPr="001E39D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>в перечень предусмотренный пунктом 5 настоящего Порядка.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9D5">
        <w:rPr>
          <w:rFonts w:ascii="Times New Roman" w:hAnsi="Times New Roman" w:cs="Times New Roman"/>
          <w:sz w:val="28"/>
          <w:szCs w:val="28"/>
        </w:rPr>
        <w:t>Конкурс не проводится: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7.1. при заключении срочного трудового договора;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7.2. при назначении муниципального служащего на иную должность муниципальной службы в случае невозможности исполнения должностных </w:t>
      </w:r>
      <w:r w:rsidRPr="001E39D5">
        <w:rPr>
          <w:rFonts w:ascii="Times New Roman" w:hAnsi="Times New Roman" w:cs="Times New Roman"/>
          <w:sz w:val="28"/>
          <w:szCs w:val="28"/>
        </w:rPr>
        <w:lastRenderedPageBreak/>
        <w:t>обязанностей по замещаемой должности по состоянию здоровья в соответствии с медицинским заключением;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7.3. при реорганизации, ликвидации, изменения структуры, сокращения должности муниципальной службы в случае предоставлении муниципальному служащему с учетом его квалификации, профессионального образования и стажа муниципальной службы или работы по специальности возможности замещения иной должности муниципальной службы в том же или другом органе местного самоуправления.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8. Конкурс проводится конкурсной комиссией по проведению конкурса </w:t>
      </w:r>
      <w:r>
        <w:rPr>
          <w:rFonts w:ascii="Times New Roman" w:hAnsi="Times New Roman" w:cs="Times New Roman"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 xml:space="preserve">на замещение должностей муниципальной службы (далее – конкурсная комиссия). Общее число членов и состав комиссии </w:t>
      </w:r>
      <w:r w:rsidR="004B1F15">
        <w:rPr>
          <w:rFonts w:ascii="Times New Roman" w:hAnsi="Times New Roman" w:cs="Times New Roman"/>
          <w:sz w:val="28"/>
          <w:szCs w:val="28"/>
        </w:rPr>
        <w:t>утверждается распоряжением</w:t>
      </w:r>
      <w:r w:rsidRPr="001E39D5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Нерчинского муниципального округа</w:t>
      </w:r>
      <w:r w:rsidRPr="001E39D5">
        <w:rPr>
          <w:rFonts w:ascii="Times New Roman" w:hAnsi="Times New Roman" w:cs="Times New Roman"/>
          <w:sz w:val="28"/>
          <w:szCs w:val="28"/>
        </w:rPr>
        <w:t>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В состав конкурсной комиссии включаются представитель нанимателя (работодателя)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на вакантную должность в котором проводится конкурс. В состав конкурсной комиссии могут быть включены независимые эксперты.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конфликта интересов, которые могли бы повлиять на принимаемые конкурсной комиссией решения.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9. Конкурсная комиссия состоит из председателя, заместителя председателя, секретаря и членов комиссии.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10. Конкурсная комиссия: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10.1. обеспечивает реализацию мероприятий, связанных с подготовкой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>и проведением конкурса;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10.2. утверждает и публикует сообщение об условиях проведения конкурса;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10.3. определяет соответствие представленных документов и кандидата требованиям настоящего Порядка;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10.4. принимает решение о допуске кандидатов к участию в конкурсе или отказе в допуске кандидатам (кандидату) к участию в конкурсе</w:t>
      </w:r>
      <w:r w:rsidRPr="001E39D5">
        <w:rPr>
          <w:rFonts w:ascii="Times New Roman" w:hAnsi="Times New Roman" w:cs="Times New Roman"/>
          <w:i/>
          <w:sz w:val="28"/>
          <w:szCs w:val="28"/>
        </w:rPr>
        <w:t>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10.5. устанавливает порядок проверки знаний кандидатов в соответствующей области, необходимых для исполнения обязанностей при замещении должности муниципальной службы;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color w:val="000000"/>
          <w:sz w:val="28"/>
          <w:szCs w:val="28"/>
        </w:rPr>
        <w:t>10.6. оценивает профессиональный уровень кандидатов</w:t>
      </w:r>
      <w:r w:rsidRPr="001E39D5">
        <w:rPr>
          <w:rFonts w:ascii="Times New Roman" w:hAnsi="Times New Roman" w:cs="Times New Roman"/>
          <w:sz w:val="28"/>
          <w:szCs w:val="28"/>
        </w:rPr>
        <w:t>, их соответствие установленным квалификационным требованиям к данной должности муниципальной службы</w:t>
      </w:r>
      <w:r w:rsidRPr="001E39D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10.7. подводит итоги конкурса, оформляет его результаты;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10.8. уведомляет </w:t>
      </w:r>
      <w:r w:rsidR="00CF09C9" w:rsidRPr="001E39D5">
        <w:rPr>
          <w:rFonts w:ascii="Times New Roman" w:hAnsi="Times New Roman" w:cs="Times New Roman"/>
          <w:sz w:val="28"/>
          <w:szCs w:val="28"/>
        </w:rPr>
        <w:t>о решениях,</w:t>
      </w:r>
      <w:r w:rsidRPr="001E39D5">
        <w:rPr>
          <w:rFonts w:ascii="Times New Roman" w:hAnsi="Times New Roman" w:cs="Times New Roman"/>
          <w:sz w:val="28"/>
          <w:szCs w:val="28"/>
        </w:rPr>
        <w:t xml:space="preserve"> принятых по результатам проведения конкурса;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11. Председатель конкурсной комиссии: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11.1. организует работу конкурсной комиссии;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11.2. созывает и ведет заседания конкурсной комиссии;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lastRenderedPageBreak/>
        <w:t>11.3. подписывает решения конкурсной комиссии, протоколы конкурсной комиссии и выписки из них;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 секретарь конкурсной комиссии: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12.1. принимает заявления и документы от граждан, изъявивших желание участвовать в конкурсе;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12.2. ведет протоколы заседаний конкурсной комиссии;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12.3. подписывает после председателя конкурсной комиссии решения конкурсной комиссии, протоколы конкурсной комиссии и выписки из них;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12.4. оформляет принятые комиссией решения;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12.5. оповещает членов конкурсной комиссии о дате, времени и месте заседания конкурсной комиссии;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12.6. ведет делопроизводство конкурсной комиссии;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12.7.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9D5">
        <w:rPr>
          <w:rFonts w:ascii="Times New Roman" w:hAnsi="Times New Roman" w:cs="Times New Roman"/>
          <w:sz w:val="28"/>
          <w:szCs w:val="28"/>
        </w:rPr>
        <w:t>исполняет иные обязанности в соответствии с настоящим Порядком.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13. Деятельность конкурсной комиссии осуществляется на коллегиальной основе. Заседание конкурсной комиссии правомочно, если на нем присутствует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>не менее двух третей от установленного числа членов конкурсной комиссии.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14. Решения конкурсной комиссии принимаются большинством голосов</w:t>
      </w:r>
      <w:r>
        <w:rPr>
          <w:rFonts w:ascii="Times New Roman" w:hAnsi="Times New Roman" w:cs="Times New Roman"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>от числа присутствующих на заседании членов комиссии. При равенстве голосов голос председателя конкурсной комиссии, при его отсутствии заместителя председателя комиссии является решающим.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Член конкурсной комиссии, несогласный с ее решением, вправе изложить свое особое мнение в письменном виде. Особое мнение члена конкурсной комиссии приобщается к протоколу заседания конкурсной комиссии. 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15. В своей работе конкурсная комиссия руководствуется нормативными правовыми актами Российской Федерации, Забайкальского края, Уставом </w:t>
      </w:r>
      <w:r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Pr="001E39D5">
        <w:rPr>
          <w:rFonts w:ascii="Times New Roman" w:hAnsi="Times New Roman" w:cs="Times New Roman"/>
          <w:i/>
          <w:sz w:val="28"/>
          <w:szCs w:val="28"/>
        </w:rPr>
        <w:t>,</w:t>
      </w:r>
      <w:r w:rsidRPr="001E39D5">
        <w:rPr>
          <w:rFonts w:ascii="Times New Roman" w:hAnsi="Times New Roman" w:cs="Times New Roman"/>
          <w:sz w:val="28"/>
          <w:szCs w:val="28"/>
        </w:rPr>
        <w:t xml:space="preserve"> настоящим Порядком, иными муниципальными правовыми актами.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16. Регламент заседаний устанавливается конкурсной комиссией самостоятельно.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17. Материально-техническое и организационное обеспечение деятельности конкурсной комиссии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Нерчинского муниципального округа.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9D5">
        <w:rPr>
          <w:rFonts w:ascii="Times New Roman" w:hAnsi="Times New Roman" w:cs="Times New Roman"/>
          <w:sz w:val="28"/>
          <w:szCs w:val="28"/>
        </w:rPr>
        <w:t>Конкурс проводится в два этапа.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19. На первом этапе конкурса конкурсная комиссия утверждает и публикует в периодическом печатном издании сообщение о проведении конкурса не позднее, чем за 20 дней до его проведения, размещает информацию на официальном сайте муниципального образования в информационно-телекоммуникационной сети общего пользования.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В сообщении указываются: сведения о дате, времени и месте проведения конкурса, место и время приема заявлений и документов, подлежащих представлению в соответствии пунктом 20 настоящего Порядка, </w:t>
      </w:r>
      <w:r w:rsidRPr="001E39D5">
        <w:rPr>
          <w:rFonts w:ascii="Times New Roman" w:hAnsi="Times New Roman" w:cs="Times New Roman"/>
          <w:sz w:val="28"/>
          <w:szCs w:val="28"/>
        </w:rPr>
        <w:lastRenderedPageBreak/>
        <w:t xml:space="preserve">срок, в течение которого принимаются указанные документы, также сведения об источнике подробной информации о проведении конкурса (телефон, факс, электронная почта), сведения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1E39D5">
        <w:rPr>
          <w:rFonts w:ascii="Times New Roman" w:hAnsi="Times New Roman" w:cs="Times New Roman"/>
          <w:sz w:val="28"/>
          <w:szCs w:val="28"/>
        </w:rPr>
        <w:t xml:space="preserve">о дате и источнике опубликования условий конкурса и проекта трудового договора. 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20. Право на участие в конкурсе имеют граждане, достигшие возраста 18 лет, но не достигшие 65 лет, владеющие государственным языком Российской Федерации и соответствующие квалификационным требованиям.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21. В течение 20 дней со дня опубликования сообщения о проведении конкурса лицо, изъявившее желание участвовать в конкурсе, представляет лично в конкурсную комиссию следующие документы, которые регистрируются в журнале регистрации заявлений кандидатов с указанием даты его подачи и присвоением порядкового регистрационного номера: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21.1. личное заявление об участии в конкурсе;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21.2. анкету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предусмотренную статьей </w:t>
      </w:r>
      <w:r w:rsidRPr="0030491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3049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 марта 2007 года № 25-ФЗ «О муниципальной службе в Российской Федерации» по форме, </w:t>
      </w:r>
      <w:r w:rsidRPr="001E39D5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>
        <w:rPr>
          <w:rFonts w:ascii="Times New Roman" w:hAnsi="Times New Roman" w:cs="Times New Roman"/>
          <w:sz w:val="28"/>
          <w:szCs w:val="28"/>
        </w:rPr>
        <w:t>Президентом</w:t>
      </w:r>
      <w:r w:rsidRPr="001E39D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21.3. копию паспорта или заменяющего его документа (подлинник паспорта предъявляется лично по прибытии на конкурс);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21.4. документы, подтверждающие профессиональное образование, стаж работы и квалификацию: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копию трудовой книжки </w:t>
      </w:r>
      <w:r>
        <w:rPr>
          <w:rFonts w:ascii="Times New Roman" w:hAnsi="Times New Roman" w:cs="Times New Roman"/>
          <w:sz w:val="28"/>
          <w:szCs w:val="28"/>
        </w:rPr>
        <w:t xml:space="preserve">и (или) сведения о трудовой деятельности, оформленные в установленном законодательством порядке </w:t>
      </w:r>
      <w:r w:rsidRPr="001E39D5">
        <w:rPr>
          <w:rFonts w:ascii="Times New Roman" w:hAnsi="Times New Roman" w:cs="Times New Roman"/>
          <w:sz w:val="28"/>
          <w:szCs w:val="28"/>
        </w:rPr>
        <w:t xml:space="preserve">(за исключением случаев, когда служебная (трудовая) деятельность осуществляется впервые)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1E39D5">
        <w:rPr>
          <w:rFonts w:ascii="Times New Roman" w:hAnsi="Times New Roman" w:cs="Times New Roman"/>
          <w:sz w:val="28"/>
          <w:szCs w:val="28"/>
        </w:rPr>
        <w:t xml:space="preserve"> иные документы, подтверждающие трудовую (служебную) деятельность гражданина;</w:t>
      </w:r>
    </w:p>
    <w:p w:rsidR="00547BCB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547BCB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21.5.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E39D5">
        <w:rPr>
          <w:rFonts w:ascii="Times New Roman" w:hAnsi="Times New Roman" w:cs="Times New Roman"/>
          <w:sz w:val="28"/>
          <w:szCs w:val="28"/>
        </w:rPr>
        <w:t>. заключение медицинской организации об отсутствии заболевания, препятствующего поступлению на муниципальную службу;</w:t>
      </w:r>
    </w:p>
    <w:p w:rsidR="00547BCB" w:rsidRPr="001E39D5" w:rsidRDefault="00547BCB" w:rsidP="00547BCB">
      <w:pPr>
        <w:ind w:firstLine="709"/>
        <w:jc w:val="both"/>
        <w:rPr>
          <w:szCs w:val="28"/>
        </w:rPr>
      </w:pPr>
      <w:r w:rsidRPr="001E39D5">
        <w:rPr>
          <w:szCs w:val="28"/>
        </w:rPr>
        <w:t>21.</w:t>
      </w:r>
      <w:r>
        <w:rPr>
          <w:szCs w:val="28"/>
        </w:rPr>
        <w:t>7</w:t>
      </w:r>
      <w:r w:rsidRPr="001E39D5">
        <w:rPr>
          <w:szCs w:val="28"/>
        </w:rPr>
        <w:t>.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547BCB" w:rsidRPr="001E39D5" w:rsidRDefault="00547BCB" w:rsidP="00547BCB">
      <w:pPr>
        <w:ind w:firstLine="709"/>
        <w:jc w:val="both"/>
        <w:rPr>
          <w:szCs w:val="28"/>
        </w:rPr>
      </w:pPr>
      <w:r w:rsidRPr="001E39D5">
        <w:rPr>
          <w:szCs w:val="28"/>
        </w:rPr>
        <w:t>21</w:t>
      </w:r>
      <w:r>
        <w:rPr>
          <w:szCs w:val="28"/>
        </w:rPr>
        <w:t>.8</w:t>
      </w:r>
      <w:r w:rsidRPr="001E39D5">
        <w:rPr>
          <w:szCs w:val="28"/>
        </w:rPr>
        <w:t>. документы воинского учета – для военнообязанных и лиц, подлежащих призыву на военную службу;</w:t>
      </w:r>
    </w:p>
    <w:p w:rsidR="00547BCB" w:rsidRDefault="00547BCB" w:rsidP="00547BCB">
      <w:pPr>
        <w:ind w:firstLine="709"/>
        <w:jc w:val="both"/>
        <w:rPr>
          <w:szCs w:val="28"/>
        </w:rPr>
      </w:pPr>
      <w:r w:rsidRPr="001E39D5">
        <w:rPr>
          <w:szCs w:val="28"/>
        </w:rPr>
        <w:t>21.</w:t>
      </w:r>
      <w:r>
        <w:rPr>
          <w:szCs w:val="28"/>
        </w:rPr>
        <w:t>9</w:t>
      </w:r>
      <w:r w:rsidRPr="001E39D5">
        <w:rPr>
          <w:szCs w:val="28"/>
        </w:rPr>
        <w:t xml:space="preserve">. сведения о своих доходах, полученных за календарный год, предшествующий году подачи документов на конкурс, об имуществе и обязательствах имущественного характера по состоянию на первое число </w:t>
      </w:r>
      <w:r w:rsidRPr="001E39D5">
        <w:rPr>
          <w:szCs w:val="28"/>
        </w:rPr>
        <w:lastRenderedPageBreak/>
        <w:t xml:space="preserve">месяца, предшествующего месяцу подачи документов на конкурс, а также сведения о доходах своих супруги (супруга) и несовершеннолетних детей, полученных за календарный год, предшествующий году подачи документов на конкурс, сведения об их имуществе </w:t>
      </w:r>
      <w:r>
        <w:rPr>
          <w:szCs w:val="28"/>
        </w:rPr>
        <w:br/>
      </w:r>
      <w:r w:rsidRPr="001E39D5">
        <w:rPr>
          <w:szCs w:val="28"/>
        </w:rPr>
        <w:t xml:space="preserve">и обязательствах имущественного характера по состоянию на первое число месяца, предшествующего месяцу подачи документов на конкурс, в случае когда должность муниципальной службы, на замещение которой объявлен конкурс включена </w:t>
      </w:r>
      <w:r>
        <w:rPr>
          <w:szCs w:val="28"/>
        </w:rPr>
        <w:br/>
      </w:r>
      <w:r w:rsidRPr="001E39D5">
        <w:rPr>
          <w:szCs w:val="28"/>
        </w:rPr>
        <w:t>в перечень должностей муниципальной службы</w:t>
      </w:r>
      <w:r w:rsidRPr="001E39D5">
        <w:rPr>
          <w:bCs/>
          <w:szCs w:val="28"/>
        </w:rPr>
        <w:t xml:space="preserve">, при назначении на которые граждане и при замещении которых муниципальные служащие обязаны предоставлять сведения о доходах, имуществе и обязательствах имущественного характера, а также сведения </w:t>
      </w:r>
      <w:r>
        <w:rPr>
          <w:bCs/>
          <w:szCs w:val="28"/>
        </w:rPr>
        <w:br/>
      </w:r>
      <w:r w:rsidRPr="001E39D5">
        <w:rPr>
          <w:bCs/>
          <w:szCs w:val="28"/>
        </w:rPr>
        <w:t>о доходах, имуществе и обязательствах имущественного характера своих супруги (супруга) и несовершеннолетних детей</w:t>
      </w:r>
      <w:r w:rsidRPr="001E39D5">
        <w:rPr>
          <w:szCs w:val="28"/>
        </w:rPr>
        <w:t>;</w:t>
      </w:r>
    </w:p>
    <w:p w:rsidR="00547BCB" w:rsidRDefault="00547BCB" w:rsidP="00547BC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21.10. сведения об адресах сайтов и (или) страниц сайтов в информационно-телекоммуникационной сети «Интернет», на которых гражданин, претендующий </w:t>
      </w:r>
      <w:r>
        <w:rPr>
          <w:szCs w:val="28"/>
        </w:rPr>
        <w:br/>
        <w:t>на замещение должности муниципальной службы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службу.</w:t>
      </w:r>
    </w:p>
    <w:p w:rsidR="00547BCB" w:rsidRPr="001E39D5" w:rsidRDefault="00547BCB" w:rsidP="00547BCB">
      <w:pPr>
        <w:ind w:firstLine="709"/>
        <w:jc w:val="both"/>
        <w:rPr>
          <w:szCs w:val="28"/>
        </w:rPr>
      </w:pPr>
      <w:r w:rsidRPr="001E39D5">
        <w:rPr>
          <w:szCs w:val="28"/>
        </w:rPr>
        <w:t xml:space="preserve">Гражданин по своему усмотрению может представить другие документы и их копии, характеризующие его профессиональную подготовку </w:t>
      </w:r>
      <w:r>
        <w:rPr>
          <w:szCs w:val="28"/>
        </w:rPr>
        <w:br/>
      </w:r>
      <w:r w:rsidRPr="001E39D5">
        <w:rPr>
          <w:szCs w:val="28"/>
        </w:rPr>
        <w:t>(сведения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(службы), и другие).</w:t>
      </w:r>
    </w:p>
    <w:p w:rsidR="00547BCB" w:rsidRPr="001E39D5" w:rsidRDefault="00547BCB" w:rsidP="00547BCB">
      <w:pPr>
        <w:pStyle w:val="ConsNormal"/>
        <w:widowControl/>
        <w:tabs>
          <w:tab w:val="left" w:pos="510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22. Несвоевременное представление документов, представление их не в полном объеме или с нарушением правил оформления является основанием для отказа гражданину в их приеме и участию в конкурсе.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23. Лицо, изъявившее желание участвовать в конкурсе, становится кандидатом со дня регистрации заявления.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24. С согласия гражданина проводится процедура оформления его допуска</w:t>
      </w:r>
      <w:r w:rsidR="004B1F15">
        <w:rPr>
          <w:szCs w:val="28"/>
        </w:rPr>
        <w:t xml:space="preserve"> </w:t>
      </w:r>
      <w:r w:rsidRPr="001E39D5">
        <w:rPr>
          <w:szCs w:val="28"/>
        </w:rPr>
        <w:t xml:space="preserve">к </w:t>
      </w:r>
      <w:hyperlink r:id="rId6" w:history="1">
        <w:r w:rsidRPr="001E39D5">
          <w:rPr>
            <w:szCs w:val="28"/>
          </w:rPr>
          <w:t>сведениям</w:t>
        </w:r>
      </w:hyperlink>
      <w:r w:rsidRPr="001E39D5">
        <w:rPr>
          <w:szCs w:val="28"/>
        </w:rPr>
        <w:t xml:space="preserve">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 (муниципальный служащий), связано </w:t>
      </w:r>
      <w:r>
        <w:rPr>
          <w:szCs w:val="28"/>
        </w:rPr>
        <w:br/>
      </w:r>
      <w:r w:rsidRPr="001E39D5">
        <w:rPr>
          <w:szCs w:val="28"/>
        </w:rPr>
        <w:t>с использованием таких сведений.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9D5">
        <w:rPr>
          <w:rFonts w:ascii="Times New Roman" w:hAnsi="Times New Roman" w:cs="Times New Roman"/>
          <w:sz w:val="28"/>
          <w:szCs w:val="28"/>
        </w:rPr>
        <w:t>Заседание конкурсной комиссии для рассмотрения документов, представленных гражданами для участия в конкурсе, проводится в течение 3 рабочих дней. Заседание конкурсной комиссии проводится при наличии не менее двух кандидатов.</w:t>
      </w:r>
    </w:p>
    <w:p w:rsidR="00547BCB" w:rsidRPr="00B64179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4179">
        <w:rPr>
          <w:rFonts w:ascii="Times New Roman" w:hAnsi="Times New Roman" w:cs="Times New Roman"/>
          <w:sz w:val="28"/>
          <w:szCs w:val="28"/>
        </w:rPr>
        <w:t>26.</w:t>
      </w:r>
      <w:r w:rsidRPr="00B64179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B64179">
        <w:rPr>
          <w:rFonts w:ascii="Times New Roman" w:hAnsi="Times New Roman" w:cs="Times New Roman"/>
          <w:color w:val="000000"/>
          <w:sz w:val="28"/>
          <w:szCs w:val="28"/>
        </w:rPr>
        <w:t xml:space="preserve">Проверка достоверности и полноты сведений </w:t>
      </w:r>
      <w:r w:rsidRPr="00B64179">
        <w:rPr>
          <w:rFonts w:ascii="Times New Roman" w:hAnsi="Times New Roman" w:cs="Times New Roman"/>
          <w:sz w:val="28"/>
          <w:szCs w:val="28"/>
        </w:rPr>
        <w:t>(за исключением сведений, содержащихся в анкете)</w:t>
      </w:r>
      <w:r w:rsidRPr="00B64179">
        <w:rPr>
          <w:rFonts w:ascii="Times New Roman" w:hAnsi="Times New Roman" w:cs="Times New Roman"/>
          <w:color w:val="000000"/>
          <w:sz w:val="28"/>
          <w:szCs w:val="28"/>
        </w:rPr>
        <w:t xml:space="preserve">, представляемых кандидатами в соответствии с настоящим Порядком, осуществляется в Порядке проверки достоверности и полноты сведений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417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417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4179">
        <w:rPr>
          <w:rFonts w:ascii="Times New Roman" w:hAnsi="Times New Roman" w:cs="Times New Roman"/>
          <w:color w:val="000000"/>
          <w:sz w:val="28"/>
          <w:szCs w:val="28"/>
        </w:rPr>
        <w:t>№ 273-ФЗ «О противодействии коррупции» и другими нормативными правыми актами Российской Федерации, утвержденном постановлением Правительства Забайкальского края от 16 октября 2012 года № 446.</w:t>
      </w:r>
    </w:p>
    <w:p w:rsidR="00547BCB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 xml:space="preserve">27. Гражданин по решению конкурсной комиссии 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</w:t>
      </w:r>
      <w:hyperlink r:id="rId7" w:history="1">
        <w:r w:rsidRPr="001E39D5">
          <w:rPr>
            <w:rFonts w:ascii="Times New Roman" w:hAnsi="Times New Roman" w:cs="Times New Roman"/>
            <w:sz w:val="28"/>
            <w:szCs w:val="28"/>
          </w:rPr>
          <w:t>ограничениями</w:t>
        </w:r>
      </w:hyperlink>
      <w:r w:rsidRPr="001E39D5">
        <w:rPr>
          <w:rFonts w:ascii="Times New Roman" w:hAnsi="Times New Roman" w:cs="Times New Roman"/>
          <w:sz w:val="28"/>
          <w:szCs w:val="28"/>
        </w:rPr>
        <w:t>, установленными законодательством Российской Федерации о муниципальной службе для поступления на муниципальную службу и ее прохождения, о чем он уведомляется в письменной форме с объяснением причин принятия такого решения.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9D5">
        <w:rPr>
          <w:rFonts w:ascii="Times New Roman" w:hAnsi="Times New Roman" w:cs="Times New Roman"/>
          <w:sz w:val="28"/>
          <w:szCs w:val="28"/>
        </w:rPr>
        <w:t>Если в результате проведения первого этапа конкурса не выявлены кандидаты, отвечающие квалификационным требованиям к вакантной должности муниципальной службы, на замещение которой он был объявлен представитель нанимателя (работодатель) может принять решение о проведении повторного конкурса.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29. После проведения проверки достоверности сведений, представленных кандидатами на замещение вакантной должности муниципальной службы представленных кандидатами, конкурсной комиссией принимается решение о дате, месте, времени проведения второго этапа конкурса, а также о методах оценки профессиональных и личностных качеств, которые будут применены при проведении второго этапа конкурса.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Не позднее, чем за 15 дней кандидатам, допущенным к участию в конкурсе, направляется уведомление о дате, месте, времени и условиях проведения второго этапа конкурса</w:t>
      </w:r>
      <w:r w:rsidRPr="001E39D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 xml:space="preserve">30. Для оценки профессиональных и личностных </w:t>
      </w:r>
      <w:r>
        <w:rPr>
          <w:szCs w:val="28"/>
        </w:rPr>
        <w:t xml:space="preserve">качеств </w:t>
      </w:r>
      <w:r w:rsidRPr="001E39D5">
        <w:rPr>
          <w:szCs w:val="28"/>
        </w:rPr>
        <w:t xml:space="preserve">кандидатов может применяться индивидуальное собеседование, анкетирование, проведение групповых дискуссий, написание реферата или тестирование по </w:t>
      </w:r>
      <w:r w:rsidR="00CF09C9">
        <w:rPr>
          <w:szCs w:val="28"/>
        </w:rPr>
        <w:t xml:space="preserve">вопросам, </w:t>
      </w:r>
      <w:r w:rsidRPr="001E39D5">
        <w:rPr>
          <w:szCs w:val="28"/>
        </w:rPr>
        <w:t xml:space="preserve">связанным </w:t>
      </w:r>
      <w:r>
        <w:rPr>
          <w:szCs w:val="28"/>
        </w:rPr>
        <w:br/>
      </w:r>
      <w:r w:rsidRPr="001E39D5">
        <w:rPr>
          <w:szCs w:val="28"/>
        </w:rPr>
        <w:t>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1E39D5">
        <w:rPr>
          <w:szCs w:val="28"/>
        </w:rPr>
        <w:t xml:space="preserve">31. При проведении конкурса конкурсная комиссия оценивает кандидатов на основании представленных ими документов об образовании, прохождении государственной или муниципальной службы, осуществлении другой трудовой деятельности, а также на основе конкурсных процедур с </w:t>
      </w:r>
      <w:r w:rsidRPr="001E39D5">
        <w:rPr>
          <w:szCs w:val="28"/>
        </w:rPr>
        <w:lastRenderedPageBreak/>
        <w:t>использованием методов оценки профессиональных и личностных качеств кандидатов, указанных в пункте 30 настоящего Порядка.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32.</w:t>
      </w:r>
      <w:r>
        <w:rPr>
          <w:szCs w:val="28"/>
        </w:rPr>
        <w:t xml:space="preserve"> </w:t>
      </w:r>
      <w:r w:rsidRPr="001E39D5">
        <w:rPr>
          <w:szCs w:val="28"/>
        </w:rPr>
        <w:t>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 xml:space="preserve">33. Решение конкурсной комиссии принимается в отсутствие кандидата </w:t>
      </w:r>
      <w:r>
        <w:rPr>
          <w:szCs w:val="28"/>
        </w:rPr>
        <w:br/>
      </w:r>
      <w:r w:rsidRPr="001E39D5">
        <w:rPr>
          <w:szCs w:val="28"/>
        </w:rPr>
        <w:t>и является основанием для назначения его на вакантную должность муниципальной службы либо отказа в таком назначении.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34.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 xml:space="preserve">35. По результатам конкурса издается акт представителя нанимателя </w:t>
      </w:r>
      <w:r>
        <w:rPr>
          <w:szCs w:val="28"/>
        </w:rPr>
        <w:br/>
      </w:r>
      <w:r w:rsidRPr="001E39D5">
        <w:rPr>
          <w:szCs w:val="28"/>
        </w:rPr>
        <w:t>о назначении победителя конкурса на вакантную должность муниципальной службы и заключается трудовой договор с победителем конкурса.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36. Сообщения о результатах конкурса направляются в письменной форме кандидатам в 7-дневный срок со дня его завершения.</w:t>
      </w:r>
    </w:p>
    <w:p w:rsidR="00547BCB" w:rsidRPr="001E39D5" w:rsidRDefault="00547BCB" w:rsidP="00547BC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D5">
        <w:rPr>
          <w:rFonts w:ascii="Times New Roman" w:hAnsi="Times New Roman" w:cs="Times New Roman"/>
          <w:sz w:val="28"/>
          <w:szCs w:val="28"/>
        </w:rPr>
        <w:t>37. Конкурс признается несостоявшимся, если в нем приняло участие менее двух кандидатов, либо если конкурсная комиссия по результатам конкурса не смогла принять решение о победителе конкурса.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38.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органа местного самоуправления, после чего подлежат уничтожению.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>39. Расходы, связанные с участием в конкурсе (проезд к месту проведения конкурса и обратно, наем жилого помещения, проживание, пользование услу</w:t>
      </w:r>
      <w:r>
        <w:rPr>
          <w:szCs w:val="28"/>
        </w:rPr>
        <w:t>гами средств связи и другие)</w:t>
      </w:r>
      <w:r w:rsidRPr="001E39D5">
        <w:rPr>
          <w:szCs w:val="28"/>
        </w:rPr>
        <w:t xml:space="preserve"> осуществляются кандидатами за счет собственных средств.</w:t>
      </w:r>
    </w:p>
    <w:p w:rsidR="00547BCB" w:rsidRPr="001E39D5" w:rsidRDefault="00547BCB" w:rsidP="00547BCB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1E39D5">
        <w:rPr>
          <w:szCs w:val="28"/>
        </w:rPr>
        <w:t xml:space="preserve">40. Кандидат вправе обжаловать решение конкурсной комиссии в соответствии с </w:t>
      </w:r>
      <w:hyperlink r:id="rId8" w:history="1">
        <w:r w:rsidRPr="001E39D5">
          <w:rPr>
            <w:color w:val="000000"/>
            <w:szCs w:val="28"/>
          </w:rPr>
          <w:t>законодательством</w:t>
        </w:r>
      </w:hyperlink>
      <w:r w:rsidRPr="001E39D5">
        <w:rPr>
          <w:szCs w:val="28"/>
        </w:rPr>
        <w:t xml:space="preserve"> Российской Федерации.</w:t>
      </w:r>
    </w:p>
    <w:p w:rsidR="00547BCB" w:rsidRDefault="00547BCB" w:rsidP="00547BCB">
      <w:pPr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</w:p>
    <w:p w:rsidR="00547BCB" w:rsidRDefault="00547BCB" w:rsidP="00CF09C9">
      <w:pPr>
        <w:jc w:val="center"/>
      </w:pPr>
      <w:r>
        <w:rPr>
          <w:szCs w:val="28"/>
        </w:rPr>
        <w:t>____________________________</w:t>
      </w:r>
    </w:p>
    <w:sectPr w:rsidR="00547BCB" w:rsidSect="0020207C">
      <w:headerReference w:type="default" r:id="rId9"/>
      <w:pgSz w:w="11906" w:h="16838"/>
      <w:pgMar w:top="851" w:right="624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7D5" w:rsidRDefault="009F07D5" w:rsidP="00CF09C9">
      <w:r>
        <w:separator/>
      </w:r>
    </w:p>
  </w:endnote>
  <w:endnote w:type="continuationSeparator" w:id="0">
    <w:p w:rsidR="009F07D5" w:rsidRDefault="009F07D5" w:rsidP="00CF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7D5" w:rsidRDefault="009F07D5" w:rsidP="00CF09C9">
      <w:r>
        <w:separator/>
      </w:r>
    </w:p>
  </w:footnote>
  <w:footnote w:type="continuationSeparator" w:id="0">
    <w:p w:rsidR="009F07D5" w:rsidRDefault="009F07D5" w:rsidP="00CF0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583262"/>
      <w:docPartObj>
        <w:docPartGallery w:val="Page Numbers (Top of Page)"/>
        <w:docPartUnique/>
      </w:docPartObj>
    </w:sdtPr>
    <w:sdtEndPr/>
    <w:sdtContent>
      <w:p w:rsidR="00CF09C9" w:rsidRDefault="00CF09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494">
          <w:rPr>
            <w:noProof/>
          </w:rPr>
          <w:t>4</w:t>
        </w:r>
        <w:r>
          <w:fldChar w:fldCharType="end"/>
        </w:r>
      </w:p>
    </w:sdtContent>
  </w:sdt>
  <w:p w:rsidR="00CF09C9" w:rsidRDefault="00CF09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E3D"/>
    <w:rsid w:val="000B08CD"/>
    <w:rsid w:val="0020207C"/>
    <w:rsid w:val="002B04F8"/>
    <w:rsid w:val="00391930"/>
    <w:rsid w:val="0044323E"/>
    <w:rsid w:val="004B1F15"/>
    <w:rsid w:val="00547BCB"/>
    <w:rsid w:val="00734C57"/>
    <w:rsid w:val="0082253E"/>
    <w:rsid w:val="009F07D5"/>
    <w:rsid w:val="00C06E3D"/>
    <w:rsid w:val="00C45D10"/>
    <w:rsid w:val="00CC2494"/>
    <w:rsid w:val="00C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1F01E-49A2-4C0B-B31A-F3890ED4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B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47B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547B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47B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547BCB"/>
    <w:pPr>
      <w:spacing w:line="360" w:lineRule="auto"/>
      <w:jc w:val="both"/>
    </w:pPr>
    <w:rPr>
      <w:szCs w:val="40"/>
    </w:rPr>
  </w:style>
  <w:style w:type="character" w:customStyle="1" w:styleId="20">
    <w:name w:val="Основной текст 2 Знак"/>
    <w:basedOn w:val="a0"/>
    <w:link w:val="2"/>
    <w:rsid w:val="00547BCB"/>
    <w:rPr>
      <w:rFonts w:ascii="Times New Roman" w:eastAsia="Times New Roman" w:hAnsi="Times New Roman" w:cs="Times New Roman"/>
      <w:sz w:val="28"/>
      <w:szCs w:val="4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7B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BC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C45D1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интервала Знак"/>
    <w:link w:val="a5"/>
    <w:uiPriority w:val="1"/>
    <w:locked/>
    <w:rsid w:val="00C45D10"/>
    <w:rPr>
      <w:rFonts w:ascii="Times New Roman" w:eastAsia="Calibri" w:hAnsi="Times New Roman" w:cs="Times New Roman"/>
      <w:sz w:val="28"/>
    </w:rPr>
  </w:style>
  <w:style w:type="paragraph" w:styleId="a7">
    <w:name w:val="header"/>
    <w:basedOn w:val="a"/>
    <w:link w:val="a8"/>
    <w:uiPriority w:val="99"/>
    <w:unhideWhenUsed/>
    <w:rsid w:val="00CF0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9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F09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9C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752;fld=134;dst=1007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8752;fld=134;dst=1001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93980;fld=13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ГершеновичТС</cp:lastModifiedBy>
  <cp:revision>9</cp:revision>
  <cp:lastPrinted>2026-04-16T05:38:00Z</cp:lastPrinted>
  <dcterms:created xsi:type="dcterms:W3CDTF">2026-03-27T05:07:00Z</dcterms:created>
  <dcterms:modified xsi:type="dcterms:W3CDTF">2026-04-28T00:21:00Z</dcterms:modified>
</cp:coreProperties>
</file>